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7776374A"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ED4B11">
        <w:rPr>
          <w:rFonts w:ascii="Times New Roman" w:eastAsia="Arial Unicode MS" w:hAnsi="Times New Roman" w:cs="Times New Roman"/>
          <w:b/>
          <w:kern w:val="0"/>
          <w:sz w:val="24"/>
          <w:szCs w:val="24"/>
          <w:lang w:eastAsia="lv-LV"/>
          <w14:ligatures w14:val="none"/>
        </w:rPr>
        <w:t>6</w:t>
      </w:r>
      <w:r w:rsidR="003F41AF">
        <w:rPr>
          <w:rFonts w:ascii="Times New Roman" w:eastAsia="Arial Unicode MS" w:hAnsi="Times New Roman" w:cs="Times New Roman"/>
          <w:b/>
          <w:kern w:val="0"/>
          <w:sz w:val="24"/>
          <w:szCs w:val="24"/>
          <w:lang w:eastAsia="lv-LV"/>
          <w14:ligatures w14:val="none"/>
        </w:rPr>
        <w:t>6</w:t>
      </w:r>
    </w:p>
    <w:p w14:paraId="1F79BAD4" w14:textId="22F6F889"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3F41AF">
        <w:rPr>
          <w:rFonts w:ascii="Times New Roman" w:eastAsia="Arial Unicode MS" w:hAnsi="Times New Roman" w:cs="Times New Roman"/>
          <w:kern w:val="0"/>
          <w:sz w:val="24"/>
          <w:szCs w:val="24"/>
          <w:lang w:eastAsia="lv-LV"/>
          <w14:ligatures w14:val="none"/>
        </w:rPr>
        <w:t>8</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7B5E46BF" w14:textId="4D4055F9" w:rsidR="003F41AF" w:rsidRDefault="003F41AF" w:rsidP="003F41AF">
      <w:pPr>
        <w:spacing w:after="0" w:line="240" w:lineRule="auto"/>
        <w:jc w:val="both"/>
        <w:rPr>
          <w:rFonts w:ascii="Times New Roman" w:eastAsia="Arial Unicode MS" w:hAnsi="Times New Roman" w:cs="Times New Roman"/>
          <w:b/>
          <w:kern w:val="0"/>
          <w:sz w:val="16"/>
          <w:szCs w:val="16"/>
          <w:lang w:eastAsia="lv-LV"/>
          <w14:ligatures w14:val="none"/>
        </w:rPr>
      </w:pPr>
      <w:r w:rsidRPr="003F41AF">
        <w:rPr>
          <w:rFonts w:ascii="Times New Roman" w:eastAsia="Arial Unicode MS" w:hAnsi="Times New Roman" w:cs="Times New Roman"/>
          <w:b/>
          <w:kern w:val="0"/>
          <w:sz w:val="24"/>
          <w:szCs w:val="24"/>
          <w:lang w:eastAsia="lv-LV"/>
          <w14:ligatures w14:val="none"/>
        </w:rPr>
        <w:t xml:space="preserve">Par dzīvokļa īpašuma </w:t>
      </w:r>
      <w:proofErr w:type="spellStart"/>
      <w:r w:rsidRPr="003F41AF">
        <w:rPr>
          <w:rFonts w:ascii="Times New Roman" w:eastAsia="Arial Unicode MS" w:hAnsi="Times New Roman" w:cs="Times New Roman"/>
          <w:b/>
          <w:kern w:val="0"/>
          <w:sz w:val="24"/>
          <w:szCs w:val="24"/>
          <w:lang w:eastAsia="lv-LV"/>
          <w14:ligatures w14:val="none"/>
        </w:rPr>
        <w:t>Klānu</w:t>
      </w:r>
      <w:proofErr w:type="spellEnd"/>
      <w:r w:rsidRPr="003F41AF">
        <w:rPr>
          <w:rFonts w:ascii="Times New Roman" w:eastAsia="Arial Unicode MS" w:hAnsi="Times New Roman" w:cs="Times New Roman"/>
          <w:b/>
          <w:kern w:val="0"/>
          <w:sz w:val="24"/>
          <w:szCs w:val="24"/>
          <w:lang w:eastAsia="lv-LV"/>
          <w14:ligatures w14:val="none"/>
        </w:rPr>
        <w:t xml:space="preserve"> iela 18-1, Lubāna, Madonas novads, nostiprināšanu zemesgrāmatā un nodošanu atsavināšanai, rīkojot izsoli </w:t>
      </w:r>
    </w:p>
    <w:p w14:paraId="6ACD051F" w14:textId="2CCBCD46" w:rsidR="003F41AF" w:rsidRPr="003F41AF" w:rsidRDefault="003F41AF" w:rsidP="003F41AF">
      <w:pPr>
        <w:spacing w:after="0" w:line="240" w:lineRule="auto"/>
        <w:jc w:val="both"/>
        <w:rPr>
          <w:rFonts w:ascii="Times New Roman" w:eastAsia="Calibri" w:hAnsi="Times New Roman" w:cs="Times New Roman"/>
          <w:i/>
          <w:kern w:val="0"/>
          <w:sz w:val="16"/>
          <w:szCs w:val="16"/>
          <w:lang w:eastAsia="lv-LV"/>
          <w14:ligatures w14:val="none"/>
        </w:rPr>
      </w:pPr>
    </w:p>
    <w:p w14:paraId="564A5A4A" w14:textId="10AE2C0A" w:rsidR="003F41AF" w:rsidRPr="003F41AF" w:rsidRDefault="003F41AF" w:rsidP="00695DB9">
      <w:pPr>
        <w:spacing w:after="0" w:line="276" w:lineRule="auto"/>
        <w:jc w:val="both"/>
        <w:rPr>
          <w:rFonts w:ascii="Times New Roman" w:eastAsia="Times New Roman" w:hAnsi="Times New Roman" w:cs="Times New Roman"/>
          <w:kern w:val="0"/>
          <w:sz w:val="24"/>
          <w:szCs w:val="24"/>
          <w:lang w:eastAsia="lv-LV"/>
          <w14:ligatures w14:val="none"/>
        </w:rPr>
      </w:pPr>
      <w:r w:rsidRPr="003F41AF">
        <w:rPr>
          <w:rFonts w:ascii="Times New Roman" w:eastAsia="Calibri" w:hAnsi="Times New Roman" w:cs="Times New Roman"/>
          <w:kern w:val="0"/>
          <w:sz w:val="24"/>
          <w:szCs w:val="24"/>
          <w:lang w:eastAsia="lv-LV"/>
          <w14:ligatures w14:val="none"/>
        </w:rPr>
        <w:t xml:space="preserve">  </w:t>
      </w:r>
      <w:r w:rsidRPr="003F41AF">
        <w:rPr>
          <w:rFonts w:ascii="Times New Roman" w:eastAsia="Calibri" w:hAnsi="Times New Roman" w:cs="Times New Roman"/>
          <w:kern w:val="0"/>
          <w:sz w:val="24"/>
          <w:szCs w:val="24"/>
          <w:lang w:eastAsia="lv-LV"/>
          <w14:ligatures w14:val="none"/>
        </w:rPr>
        <w:tab/>
        <w:t xml:space="preserve">Madonas novada pašvaldībā saņemts Lubānas apvienības pārvaldes iesniegums (reģistrēts Madonas novada pašvaldībā ar </w:t>
      </w:r>
      <w:proofErr w:type="spellStart"/>
      <w:r w:rsidRPr="003F41AF">
        <w:rPr>
          <w:rFonts w:ascii="Times New Roman" w:eastAsia="Calibri" w:hAnsi="Times New Roman" w:cs="Times New Roman"/>
          <w:kern w:val="0"/>
          <w:sz w:val="24"/>
          <w:szCs w:val="24"/>
          <w:lang w:eastAsia="lv-LV"/>
          <w14:ligatures w14:val="none"/>
        </w:rPr>
        <w:t>reģ</w:t>
      </w:r>
      <w:proofErr w:type="spellEnd"/>
      <w:r w:rsidRPr="003F41AF">
        <w:rPr>
          <w:rFonts w:ascii="Times New Roman" w:eastAsia="Calibri" w:hAnsi="Times New Roman" w:cs="Times New Roman"/>
          <w:kern w:val="0"/>
          <w:sz w:val="24"/>
          <w:szCs w:val="24"/>
          <w:lang w:eastAsia="lv-LV"/>
          <w14:ligatures w14:val="none"/>
        </w:rPr>
        <w:t>.</w:t>
      </w:r>
      <w:r w:rsidR="003B23F4">
        <w:rPr>
          <w:rFonts w:ascii="Times New Roman" w:eastAsia="Calibri" w:hAnsi="Times New Roman" w:cs="Times New Roman"/>
          <w:kern w:val="0"/>
          <w:sz w:val="24"/>
          <w:szCs w:val="24"/>
          <w:lang w:eastAsia="lv-LV"/>
          <w14:ligatures w14:val="none"/>
        </w:rPr>
        <w:t> </w:t>
      </w:r>
      <w:r w:rsidRPr="003F41AF">
        <w:rPr>
          <w:rFonts w:ascii="Times New Roman" w:eastAsia="Calibri" w:hAnsi="Times New Roman" w:cs="Times New Roman"/>
          <w:kern w:val="0"/>
          <w:sz w:val="24"/>
          <w:szCs w:val="24"/>
          <w:lang w:eastAsia="lv-LV"/>
          <w14:ligatures w14:val="none"/>
        </w:rPr>
        <w:t xml:space="preserve">Nr.1.1.2/26/551) ar ierosinājumu nodot atsavināšanai dzīvokli adresē </w:t>
      </w:r>
      <w:proofErr w:type="spellStart"/>
      <w:r w:rsidRPr="003F41AF">
        <w:rPr>
          <w:rFonts w:ascii="Times New Roman" w:eastAsia="Calibri" w:hAnsi="Times New Roman" w:cs="Times New Roman"/>
          <w:kern w:val="0"/>
          <w:sz w:val="24"/>
          <w:szCs w:val="24"/>
          <w:lang w:eastAsia="lv-LV"/>
          <w14:ligatures w14:val="none"/>
        </w:rPr>
        <w:t>Klānu</w:t>
      </w:r>
      <w:proofErr w:type="spellEnd"/>
      <w:r w:rsidRPr="003F41AF">
        <w:rPr>
          <w:rFonts w:ascii="Times New Roman" w:eastAsia="Calibri" w:hAnsi="Times New Roman" w:cs="Times New Roman"/>
          <w:kern w:val="0"/>
          <w:sz w:val="24"/>
          <w:szCs w:val="24"/>
          <w:lang w:eastAsia="lv-LV"/>
          <w14:ligatures w14:val="none"/>
        </w:rPr>
        <w:t xml:space="preserve"> iela 18-1, Lubāna, Madonas novads. </w:t>
      </w:r>
    </w:p>
    <w:p w14:paraId="7D76B59A" w14:textId="77777777" w:rsidR="003F41AF" w:rsidRPr="003F41AF" w:rsidRDefault="003F41AF" w:rsidP="00695DB9">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3F41AF">
        <w:rPr>
          <w:rFonts w:ascii="Times New Roman" w:eastAsia="Times New Roman" w:hAnsi="Times New Roman" w:cs="Times New Roman"/>
          <w:kern w:val="0"/>
          <w:sz w:val="24"/>
          <w:szCs w:val="24"/>
          <w:lang w:eastAsia="lv-LV"/>
          <w14:ligatures w14:val="none"/>
        </w:rPr>
        <w:t xml:space="preserve">Dzīvoklis </w:t>
      </w:r>
      <w:proofErr w:type="spellStart"/>
      <w:r w:rsidRPr="003F41AF">
        <w:rPr>
          <w:rFonts w:ascii="Times New Roman" w:eastAsia="SimSun" w:hAnsi="Times New Roman" w:cs="Times New Roman"/>
          <w:bCs/>
          <w:sz w:val="24"/>
          <w:szCs w:val="24"/>
          <w:lang w:eastAsia="hi-IN" w:bidi="hi-IN"/>
          <w14:ligatures w14:val="none"/>
        </w:rPr>
        <w:t>Klānu</w:t>
      </w:r>
      <w:proofErr w:type="spellEnd"/>
      <w:r w:rsidRPr="003F41AF">
        <w:rPr>
          <w:rFonts w:ascii="Times New Roman" w:eastAsia="SimSun" w:hAnsi="Times New Roman" w:cs="Times New Roman"/>
          <w:bCs/>
          <w:sz w:val="24"/>
          <w:szCs w:val="24"/>
          <w:lang w:eastAsia="hi-IN" w:bidi="hi-IN"/>
          <w14:ligatures w14:val="none"/>
        </w:rPr>
        <w:t xml:space="preserve"> ielā 18-1, Lubānā, Madonas novadā (kadastra apzīmējums telpu grupai </w:t>
      </w:r>
      <w:hyperlink r:id="rId9" w:history="1">
        <w:r w:rsidRPr="003F41AF">
          <w:rPr>
            <w:rFonts w:ascii="Times New Roman" w:eastAsia="Times New Roman" w:hAnsi="Times New Roman" w:cs="Times New Roman"/>
            <w:color w:val="000000"/>
            <w:kern w:val="0"/>
            <w:sz w:val="24"/>
            <w:szCs w:val="24"/>
            <w:lang w:eastAsia="lv-LV"/>
            <w14:ligatures w14:val="none"/>
          </w:rPr>
          <w:t>70130020063004001</w:t>
        </w:r>
      </w:hyperlink>
      <w:r w:rsidRPr="003F41AF">
        <w:rPr>
          <w:rFonts w:ascii="Times New Roman" w:eastAsia="Times New Roman" w:hAnsi="Times New Roman" w:cs="Times New Roman"/>
          <w:kern w:val="0"/>
          <w:sz w:val="24"/>
          <w:szCs w:val="24"/>
          <w:lang w:eastAsia="lv-LV"/>
          <w14:ligatures w14:val="none"/>
        </w:rPr>
        <w:t>) ir:</w:t>
      </w:r>
    </w:p>
    <w:p w14:paraId="4E21C44A" w14:textId="77777777" w:rsidR="003F41AF" w:rsidRPr="003F41AF" w:rsidRDefault="003F41AF" w:rsidP="00695DB9">
      <w:pPr>
        <w:numPr>
          <w:ilvl w:val="0"/>
          <w:numId w:val="2"/>
        </w:numPr>
        <w:spacing w:after="0" w:line="276" w:lineRule="auto"/>
        <w:jc w:val="both"/>
        <w:rPr>
          <w:rFonts w:ascii="Times New Roman" w:eastAsia="Times New Roman" w:hAnsi="Times New Roman" w:cs="Times New Roman"/>
          <w:kern w:val="0"/>
          <w:sz w:val="24"/>
          <w:szCs w:val="24"/>
          <w:lang w:eastAsia="lv-LV"/>
          <w14:ligatures w14:val="none"/>
        </w:rPr>
      </w:pPr>
      <w:r w:rsidRPr="003F41AF">
        <w:rPr>
          <w:rFonts w:ascii="Times New Roman" w:eastAsia="Times New Roman" w:hAnsi="Times New Roman" w:cs="Times New Roman"/>
          <w:kern w:val="0"/>
          <w:sz w:val="24"/>
          <w:szCs w:val="24"/>
          <w:lang w:eastAsia="lv-LV"/>
          <w14:ligatures w14:val="none"/>
        </w:rPr>
        <w:t>nelabiekārtots vienistabas dzīvoklis ar kopējo platību 25,2 m</w:t>
      </w:r>
      <w:r w:rsidRPr="003F41AF">
        <w:rPr>
          <w:rFonts w:ascii="Times New Roman" w:eastAsia="Times New Roman" w:hAnsi="Times New Roman" w:cs="Times New Roman"/>
          <w:kern w:val="0"/>
          <w:sz w:val="24"/>
          <w:szCs w:val="24"/>
          <w:vertAlign w:val="superscript"/>
          <w:lang w:eastAsia="lv-LV"/>
          <w14:ligatures w14:val="none"/>
        </w:rPr>
        <w:t xml:space="preserve">2 </w:t>
      </w:r>
      <w:r w:rsidRPr="003F41AF">
        <w:rPr>
          <w:rFonts w:ascii="Times New Roman" w:eastAsia="Times New Roman" w:hAnsi="Times New Roman" w:cs="Times New Roman"/>
          <w:kern w:val="0"/>
          <w:sz w:val="24"/>
          <w:szCs w:val="24"/>
          <w:lang w:eastAsia="lv-LV"/>
          <w14:ligatures w14:val="none"/>
        </w:rPr>
        <w:t>četru dzīvokļu mājā, ekspluatācijas uzsākšanas gads 1960., īpašums nav nostiprināts zemesgrāmatā;</w:t>
      </w:r>
    </w:p>
    <w:p w14:paraId="007421BB" w14:textId="77777777" w:rsidR="003F41AF" w:rsidRPr="003F41AF" w:rsidRDefault="003F41AF" w:rsidP="00695DB9">
      <w:pPr>
        <w:numPr>
          <w:ilvl w:val="0"/>
          <w:numId w:val="2"/>
        </w:numPr>
        <w:spacing w:after="0" w:line="276" w:lineRule="auto"/>
        <w:jc w:val="both"/>
        <w:rPr>
          <w:rFonts w:ascii="Times New Roman" w:eastAsia="Times New Roman" w:hAnsi="Times New Roman" w:cs="Times New Roman"/>
          <w:kern w:val="0"/>
          <w:sz w:val="24"/>
          <w:szCs w:val="24"/>
          <w:lang w:eastAsia="lv-LV"/>
          <w14:ligatures w14:val="none"/>
        </w:rPr>
      </w:pPr>
      <w:r w:rsidRPr="003F41AF">
        <w:rPr>
          <w:rFonts w:ascii="Times New Roman" w:eastAsia="Times New Roman" w:hAnsi="Times New Roman" w:cs="Times New Roman"/>
          <w:kern w:val="0"/>
          <w:sz w:val="24"/>
          <w:szCs w:val="24"/>
          <w:lang w:eastAsia="lv-LV"/>
          <w14:ligatures w14:val="none"/>
        </w:rPr>
        <w:t>īpašuma tehniskais  stāvoklis liedz to izmantot pašvaldības funkciju nodrošināšanai – sniegt iedzīvotājiem palīdzību mājokļa jautājumu risināšanā;</w:t>
      </w:r>
    </w:p>
    <w:p w14:paraId="023EA40E" w14:textId="77777777" w:rsidR="003F41AF" w:rsidRPr="003F41AF" w:rsidRDefault="003F41AF" w:rsidP="00695DB9">
      <w:pPr>
        <w:numPr>
          <w:ilvl w:val="0"/>
          <w:numId w:val="2"/>
        </w:numPr>
        <w:spacing w:after="0" w:line="276" w:lineRule="auto"/>
        <w:jc w:val="both"/>
        <w:rPr>
          <w:rFonts w:ascii="Times New Roman" w:eastAsia="Times New Roman" w:hAnsi="Times New Roman" w:cs="Times New Roman"/>
          <w:kern w:val="0"/>
          <w:sz w:val="24"/>
          <w:szCs w:val="24"/>
          <w:lang w:eastAsia="lv-LV"/>
          <w14:ligatures w14:val="none"/>
        </w:rPr>
      </w:pPr>
      <w:r w:rsidRPr="003F41AF">
        <w:rPr>
          <w:rFonts w:ascii="Times New Roman" w:eastAsia="Times New Roman" w:hAnsi="Times New Roman" w:cs="Times New Roman"/>
          <w:kern w:val="0"/>
          <w:sz w:val="24"/>
          <w:szCs w:val="24"/>
          <w:lang w:eastAsia="lv-LV"/>
          <w14:ligatures w14:val="none"/>
        </w:rPr>
        <w:t xml:space="preserve">pašvaldībā saņemts rakstisks iesniegums no blakus dzīvokļa īpašnieka, kurā izteikta vēlme iegādāties iepriekš minēto dzīvokli. </w:t>
      </w:r>
    </w:p>
    <w:p w14:paraId="38286B81" w14:textId="77777777" w:rsidR="003F41AF" w:rsidRPr="003F41AF" w:rsidRDefault="003F41AF" w:rsidP="00695DB9">
      <w:pPr>
        <w:spacing w:after="0" w:line="276" w:lineRule="auto"/>
        <w:ind w:firstLine="720"/>
        <w:jc w:val="both"/>
        <w:rPr>
          <w:rFonts w:ascii="Times New Roman" w:eastAsia="Calibri" w:hAnsi="Times New Roman" w:cs="Times New Roman"/>
          <w:kern w:val="0"/>
          <w:sz w:val="24"/>
          <w:szCs w:val="24"/>
          <w:lang w:eastAsia="lv-LV"/>
          <w14:ligatures w14:val="none"/>
        </w:rPr>
      </w:pPr>
      <w:r w:rsidRPr="003F41AF">
        <w:rPr>
          <w:rFonts w:ascii="Times New Roman" w:eastAsia="Calibri" w:hAnsi="Times New Roman" w:cs="Times New Roman"/>
          <w:kern w:val="0"/>
          <w:sz w:val="24"/>
          <w:szCs w:val="24"/>
          <w:lang w:eastAsia="lv-LV"/>
          <w14:ligatures w14:val="none"/>
        </w:rPr>
        <w:t xml:space="preserve">Publiskas personas mantas atsavināšanas likuma 4.panta pirmā daļa nosaka, ka atvasinātas publiskas personas mantas atsavināšanu var ierosināt, ja tā nav nepieciešama attiecīgai atvasinātai publiskai personai vai tās iestādēm to funkciju nodrošināšanai. </w:t>
      </w:r>
    </w:p>
    <w:p w14:paraId="01B0FE9B" w14:textId="77777777" w:rsidR="003F41AF" w:rsidRPr="003F41AF" w:rsidRDefault="003F41AF" w:rsidP="00695DB9">
      <w:pPr>
        <w:spacing w:after="0" w:line="276" w:lineRule="auto"/>
        <w:ind w:firstLine="720"/>
        <w:jc w:val="both"/>
        <w:rPr>
          <w:rFonts w:ascii="Times New Roman" w:eastAsia="Calibri" w:hAnsi="Times New Roman" w:cs="Times New Roman"/>
          <w:kern w:val="0"/>
          <w:sz w:val="24"/>
          <w:szCs w:val="24"/>
          <w:lang w:eastAsia="lv-LV"/>
          <w14:ligatures w14:val="none"/>
        </w:rPr>
      </w:pPr>
      <w:r w:rsidRPr="003F41AF">
        <w:rPr>
          <w:rFonts w:ascii="Times New Roman" w:eastAsia="Calibri" w:hAnsi="Times New Roman" w:cs="Times New Roman"/>
          <w:kern w:val="0"/>
          <w:sz w:val="24"/>
          <w:szCs w:val="24"/>
          <w:lang w:eastAsia="lv-LV"/>
          <w14:ligatures w14:val="none"/>
        </w:rPr>
        <w:t>Saskaņā ar likuma “Pašvaldību likums” 10.panta pirmās daļas 16.punktu Dome ir tiesīga izlemt ikvienu pašvaldības kompetences jautājumu. Tikai domes kompetencē ir lemt par pašvaldības nekustamā īpašuma atsavināšanu un apgrūtināšanu, kā arī par nekustamā īpašuma iegūšanu.</w:t>
      </w:r>
    </w:p>
    <w:p w14:paraId="7E243727" w14:textId="77777777" w:rsidR="003F41AF" w:rsidRPr="003F41AF" w:rsidRDefault="003F41AF" w:rsidP="00695DB9">
      <w:pPr>
        <w:spacing w:after="0" w:line="276" w:lineRule="auto"/>
        <w:ind w:firstLine="720"/>
        <w:jc w:val="both"/>
        <w:rPr>
          <w:rFonts w:ascii="Times New Roman" w:eastAsia="Calibri" w:hAnsi="Times New Roman" w:cs="Times New Roman"/>
          <w:kern w:val="0"/>
          <w:sz w:val="24"/>
          <w:szCs w:val="24"/>
          <w:lang w:eastAsia="lv-LV"/>
          <w14:ligatures w14:val="none"/>
        </w:rPr>
      </w:pPr>
      <w:r w:rsidRPr="003F41AF">
        <w:rPr>
          <w:rFonts w:ascii="Times New Roman" w:eastAsia="Calibri" w:hAnsi="Times New Roman" w:cs="Times New Roman"/>
          <w:kern w:val="0"/>
          <w:sz w:val="24"/>
          <w:szCs w:val="24"/>
          <w:lang w:eastAsia="lv-LV"/>
          <w14:ligatures w14:val="none"/>
        </w:rPr>
        <w:t xml:space="preserve">Lai izskatītu jautājumu par pašvaldības dzīvokļu īpašuma atsavināšanu, ir nepieciešama nekustamā īpašuma reģistrēšana zemesgrāmatā un novērtēšana. </w:t>
      </w:r>
    </w:p>
    <w:p w14:paraId="567A75AC" w14:textId="4068483E" w:rsidR="00695DB9" w:rsidRPr="00BB63BE" w:rsidRDefault="003F41AF" w:rsidP="00695DB9">
      <w:pPr>
        <w:suppressAutoHyphens/>
        <w:spacing w:after="0" w:line="276" w:lineRule="auto"/>
        <w:ind w:firstLine="709"/>
        <w:jc w:val="both"/>
        <w:rPr>
          <w:rFonts w:ascii="Times New Roman" w:hAnsi="Times New Roman" w:cs="Times New Roman"/>
          <w:b/>
          <w:sz w:val="24"/>
          <w:szCs w:val="24"/>
        </w:rPr>
      </w:pPr>
      <w:r w:rsidRPr="003F41AF">
        <w:rPr>
          <w:rFonts w:ascii="Times New Roman" w:eastAsia="Calibri" w:hAnsi="Times New Roman" w:cs="Times New Roman"/>
          <w:kern w:val="0"/>
          <w:sz w:val="24"/>
          <w:szCs w:val="24"/>
          <w:lang w:eastAsia="lv-LV"/>
          <w14:ligatures w14:val="none"/>
        </w:rPr>
        <w:t xml:space="preserve">Noklausījusies sniegto informāciju, pamatojoties uz likuma “Pašvaldību likums” 10. panta pirmās daļas 16. punktu, Publiskas personas mantas atsavināšanas likuma 4. panta ceturtās daļas 5. punktu, 45. panta trešo daļu, </w:t>
      </w:r>
      <w:r w:rsidRPr="003F41AF">
        <w:rPr>
          <w:rFonts w:ascii="Times New Roman" w:eastAsia="Times New Roman" w:hAnsi="Times New Roman" w:cs="Times New Roman"/>
          <w:kern w:val="0"/>
          <w:sz w:val="24"/>
          <w:szCs w:val="24"/>
          <w:lang w:eastAsia="lv-LV"/>
          <w14:ligatures w14:val="none"/>
        </w:rPr>
        <w:t>ņemot vērā 12.08.2026. Attīstības komitejas atzinumu,</w:t>
      </w:r>
      <w:r w:rsidR="00936E20">
        <w:rPr>
          <w:rFonts w:ascii="Times New Roman" w:eastAsia="Times New Roman" w:hAnsi="Times New Roman" w:cs="Times New Roman"/>
          <w:kern w:val="0"/>
          <w:sz w:val="24"/>
          <w:szCs w:val="24"/>
          <w:lang w:eastAsia="lv-LV"/>
          <w14:ligatures w14:val="none"/>
        </w:rPr>
        <w:t xml:space="preserve"> </w:t>
      </w:r>
      <w:r w:rsidR="00695DB9" w:rsidRPr="00BB63BE">
        <w:rPr>
          <w:rFonts w:ascii="Times New Roman" w:hAnsi="Times New Roman" w:cs="Times New Roman"/>
          <w:b/>
          <w:sz w:val="24"/>
          <w:szCs w:val="24"/>
        </w:rPr>
        <w:t>atklāti balsojot: PAR – 1</w:t>
      </w:r>
      <w:r w:rsidR="00695DB9">
        <w:rPr>
          <w:rFonts w:ascii="Times New Roman" w:hAnsi="Times New Roman" w:cs="Times New Roman"/>
          <w:b/>
          <w:sz w:val="24"/>
          <w:szCs w:val="24"/>
        </w:rPr>
        <w:t>5</w:t>
      </w:r>
      <w:r w:rsidR="00695DB9" w:rsidRPr="00BB63BE">
        <w:rPr>
          <w:rFonts w:ascii="Times New Roman" w:hAnsi="Times New Roman" w:cs="Times New Roman"/>
          <w:b/>
          <w:sz w:val="24"/>
          <w:szCs w:val="24"/>
        </w:rPr>
        <w:t xml:space="preserve"> </w:t>
      </w:r>
      <w:r w:rsidR="00695DB9" w:rsidRPr="00BB63BE">
        <w:rPr>
          <w:rFonts w:ascii="Times New Roman" w:hAnsi="Times New Roman" w:cs="Times New Roman"/>
          <w:sz w:val="24"/>
          <w:szCs w:val="24"/>
        </w:rPr>
        <w:t>(</w:t>
      </w:r>
      <w:r w:rsidR="00695DB9" w:rsidRPr="0065796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00695DB9" w:rsidRPr="00BB63BE">
        <w:rPr>
          <w:rFonts w:ascii="Times New Roman" w:hAnsi="Times New Roman" w:cs="Times New Roman"/>
          <w:bCs/>
          <w:sz w:val="24"/>
          <w:szCs w:val="24"/>
        </w:rPr>
        <w:t>)</w:t>
      </w:r>
      <w:r w:rsidR="00695DB9" w:rsidRPr="00BB63BE">
        <w:rPr>
          <w:rFonts w:ascii="Times New Roman" w:hAnsi="Times New Roman" w:cs="Times New Roman"/>
          <w:sz w:val="24"/>
          <w:szCs w:val="24"/>
        </w:rPr>
        <w:t>,</w:t>
      </w:r>
      <w:r w:rsidR="00695DB9" w:rsidRPr="00BB63BE">
        <w:rPr>
          <w:rFonts w:ascii="Times New Roman" w:hAnsi="Times New Roman" w:cs="Times New Roman"/>
          <w:b/>
          <w:sz w:val="24"/>
          <w:szCs w:val="24"/>
        </w:rPr>
        <w:t xml:space="preserve"> PRET </w:t>
      </w:r>
      <w:r w:rsidR="00695DB9" w:rsidRPr="00BB63BE">
        <w:rPr>
          <w:rFonts w:ascii="Times New Roman" w:hAnsi="Times New Roman" w:cs="Times New Roman"/>
          <w:b/>
          <w:bCs/>
          <w:sz w:val="24"/>
          <w:szCs w:val="24"/>
        </w:rPr>
        <w:t>– NAV</w:t>
      </w:r>
      <w:r w:rsidR="00695DB9" w:rsidRPr="00BB63BE">
        <w:rPr>
          <w:rFonts w:ascii="Times New Roman" w:hAnsi="Times New Roman" w:cs="Times New Roman"/>
          <w:b/>
          <w:sz w:val="24"/>
          <w:szCs w:val="24"/>
        </w:rPr>
        <w:t>, ATTURAS – NAV,</w:t>
      </w:r>
      <w:r w:rsidR="00695DB9" w:rsidRPr="00BB63BE">
        <w:rPr>
          <w:rFonts w:ascii="Times New Roman" w:hAnsi="Times New Roman" w:cs="Times New Roman"/>
          <w:sz w:val="24"/>
          <w:szCs w:val="24"/>
        </w:rPr>
        <w:t xml:space="preserve"> Madonas novada pašvaldības dome </w:t>
      </w:r>
      <w:r w:rsidR="00695DB9" w:rsidRPr="00BB63BE">
        <w:rPr>
          <w:rFonts w:ascii="Times New Roman" w:hAnsi="Times New Roman" w:cs="Times New Roman"/>
          <w:b/>
          <w:sz w:val="24"/>
          <w:szCs w:val="24"/>
        </w:rPr>
        <w:t>NOLEMJ:</w:t>
      </w:r>
    </w:p>
    <w:p w14:paraId="57ACAC1B" w14:textId="33011FFA" w:rsidR="003F41AF" w:rsidRPr="003F41AF" w:rsidRDefault="003F41AF" w:rsidP="00695DB9">
      <w:pPr>
        <w:suppressAutoHyphens/>
        <w:spacing w:after="0" w:line="276" w:lineRule="auto"/>
        <w:ind w:firstLine="709"/>
        <w:jc w:val="both"/>
        <w:rPr>
          <w:rFonts w:ascii="Times New Roman" w:eastAsia="Calibri" w:hAnsi="Times New Roman" w:cs="Times New Roman"/>
          <w:b/>
          <w:kern w:val="0"/>
          <w:sz w:val="24"/>
          <w:szCs w:val="24"/>
          <w:lang w:eastAsia="lv-LV"/>
          <w14:ligatures w14:val="none"/>
        </w:rPr>
      </w:pPr>
    </w:p>
    <w:p w14:paraId="47DED7F2" w14:textId="77777777" w:rsidR="003F41AF" w:rsidRPr="003F41AF" w:rsidRDefault="003F41AF" w:rsidP="00695DB9">
      <w:pPr>
        <w:numPr>
          <w:ilvl w:val="0"/>
          <w:numId w:val="1"/>
        </w:numPr>
        <w:spacing w:after="0" w:line="276" w:lineRule="auto"/>
        <w:ind w:left="709" w:hanging="425"/>
        <w:jc w:val="both"/>
        <w:rPr>
          <w:rFonts w:ascii="Times New Roman" w:eastAsia="Calibri" w:hAnsi="Times New Roman" w:cs="Times New Roman"/>
          <w:kern w:val="0"/>
          <w:sz w:val="24"/>
          <w:szCs w:val="24"/>
          <w:lang w:eastAsia="lv-LV"/>
          <w14:ligatures w14:val="none"/>
        </w:rPr>
      </w:pPr>
      <w:r w:rsidRPr="003F41AF">
        <w:rPr>
          <w:rFonts w:ascii="Times New Roman" w:eastAsia="Calibri" w:hAnsi="Times New Roman" w:cs="Times New Roman"/>
          <w:kern w:val="0"/>
          <w:sz w:val="24"/>
          <w:szCs w:val="24"/>
          <w:lang w:eastAsia="lv-LV"/>
          <w14:ligatures w14:val="none"/>
        </w:rPr>
        <w:t xml:space="preserve">Nodot atsavināšanai dzīvokļa īpašumu </w:t>
      </w:r>
      <w:proofErr w:type="spellStart"/>
      <w:r w:rsidRPr="003F41AF">
        <w:rPr>
          <w:rFonts w:ascii="Times New Roman" w:eastAsia="Calibri" w:hAnsi="Times New Roman" w:cs="Times New Roman"/>
          <w:kern w:val="0"/>
          <w:sz w:val="24"/>
          <w:szCs w:val="24"/>
          <w:lang w:eastAsia="lv-LV"/>
          <w14:ligatures w14:val="none"/>
        </w:rPr>
        <w:t>Klānu</w:t>
      </w:r>
      <w:proofErr w:type="spellEnd"/>
      <w:r w:rsidRPr="003F41AF">
        <w:rPr>
          <w:rFonts w:ascii="Times New Roman" w:eastAsia="Calibri" w:hAnsi="Times New Roman" w:cs="Times New Roman"/>
          <w:kern w:val="0"/>
          <w:sz w:val="24"/>
          <w:szCs w:val="24"/>
          <w:lang w:eastAsia="lv-LV"/>
          <w14:ligatures w14:val="none"/>
        </w:rPr>
        <w:t xml:space="preserve"> iela 18-1, Lubāna, Madonas novads, rīkojot izsoli.</w:t>
      </w:r>
    </w:p>
    <w:p w14:paraId="38556DC1" w14:textId="65EDED0E" w:rsidR="003F41AF" w:rsidRPr="003F41AF" w:rsidRDefault="003F41AF" w:rsidP="00695DB9">
      <w:pPr>
        <w:numPr>
          <w:ilvl w:val="0"/>
          <w:numId w:val="1"/>
        </w:numPr>
        <w:spacing w:after="0" w:line="276" w:lineRule="auto"/>
        <w:ind w:left="709" w:hanging="425"/>
        <w:jc w:val="both"/>
        <w:rPr>
          <w:rFonts w:ascii="Times New Roman" w:eastAsia="Calibri" w:hAnsi="Times New Roman" w:cs="Times New Roman"/>
          <w:kern w:val="0"/>
          <w:sz w:val="24"/>
          <w:szCs w:val="24"/>
          <w:lang w:eastAsia="lv-LV"/>
          <w14:ligatures w14:val="none"/>
        </w:rPr>
      </w:pPr>
      <w:r w:rsidRPr="003F41AF">
        <w:rPr>
          <w:rFonts w:ascii="Times New Roman" w:eastAsia="Calibri" w:hAnsi="Times New Roman" w:cs="Times New Roman"/>
          <w:kern w:val="0"/>
          <w:sz w:val="24"/>
          <w:szCs w:val="24"/>
          <w:lang w:eastAsia="lv-LV"/>
          <w14:ligatures w14:val="none"/>
        </w:rPr>
        <w:lastRenderedPageBreak/>
        <w:t xml:space="preserve">Nekustamā īpašuma pārvaldības un teritoriālās plānošanas nodaļai nostiprināt dzīvokli </w:t>
      </w:r>
      <w:proofErr w:type="spellStart"/>
      <w:r w:rsidRPr="003F41AF">
        <w:rPr>
          <w:rFonts w:ascii="Times New Roman" w:eastAsia="Calibri" w:hAnsi="Times New Roman" w:cs="Times New Roman"/>
          <w:kern w:val="0"/>
          <w:sz w:val="24"/>
          <w:szCs w:val="24"/>
          <w:lang w:eastAsia="lv-LV"/>
          <w14:ligatures w14:val="none"/>
        </w:rPr>
        <w:t>Klānu</w:t>
      </w:r>
      <w:proofErr w:type="spellEnd"/>
      <w:r w:rsidRPr="003F41AF">
        <w:rPr>
          <w:rFonts w:ascii="Times New Roman" w:eastAsia="Calibri" w:hAnsi="Times New Roman" w:cs="Times New Roman"/>
          <w:kern w:val="0"/>
          <w:sz w:val="24"/>
          <w:szCs w:val="24"/>
          <w:lang w:eastAsia="lv-LV"/>
          <w14:ligatures w14:val="none"/>
        </w:rPr>
        <w:t xml:space="preserve"> ielā 18-1, Lubāna, Madonas novads, zemesgrāmatā uz Madonas novada pašvaldības vārda, organizēt nekustamā īpašuma novērtēšanu pie sertificēta vērtētāja un virzīt jautājumu uz domi par dzīvokļa īpašuma atsavināšanu, rīkojot izsoli.</w:t>
      </w:r>
    </w:p>
    <w:p w14:paraId="1AB8C5F8" w14:textId="77777777" w:rsidR="0097592D" w:rsidRPr="0097592D" w:rsidRDefault="0097592D" w:rsidP="0097592D">
      <w:pPr>
        <w:spacing w:after="0" w:line="240" w:lineRule="auto"/>
        <w:rPr>
          <w:rFonts w:ascii="Times New Roman" w:eastAsia="Times New Roman" w:hAnsi="Times New Roman" w:cs="Times New Roman"/>
          <w:kern w:val="0"/>
          <w:sz w:val="24"/>
          <w:szCs w:val="24"/>
          <w:lang w:eastAsia="lv-LV"/>
          <w14:ligatures w14:val="none"/>
        </w:rPr>
      </w:pPr>
    </w:p>
    <w:p w14:paraId="27AE60FF" w14:textId="77777777" w:rsidR="0097592D" w:rsidRDefault="0097592D" w:rsidP="00614059">
      <w:pPr>
        <w:keepNext/>
        <w:spacing w:after="0" w:line="240" w:lineRule="auto"/>
        <w:jc w:val="both"/>
        <w:outlineLvl w:val="0"/>
        <w:rPr>
          <w:rFonts w:ascii="Times New Roman" w:eastAsia="Arial Unicode MS" w:hAnsi="Times New Roman" w:cs="Times New Roman"/>
          <w:b/>
          <w:sz w:val="24"/>
          <w:szCs w:val="24"/>
          <w:lang w:eastAsia="lv-LV"/>
        </w:rPr>
      </w:pPr>
    </w:p>
    <w:bookmarkEnd w:id="633"/>
    <w:p w14:paraId="2A1D1B62" w14:textId="77777777" w:rsidR="00F36D85" w:rsidRDefault="00F36D85" w:rsidP="0053542F">
      <w:pPr>
        <w:spacing w:after="0" w:line="240" w:lineRule="auto"/>
        <w:ind w:firstLine="709"/>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26FB70C2" w14:textId="77777777" w:rsidR="003F41AF" w:rsidRPr="003F41AF" w:rsidRDefault="003F41AF" w:rsidP="003F41AF">
      <w:pPr>
        <w:spacing w:after="0" w:line="240" w:lineRule="auto"/>
        <w:rPr>
          <w:rFonts w:ascii="Times New Roman" w:eastAsia="Times New Roman" w:hAnsi="Times New Roman" w:cs="Times New Roman"/>
          <w:i/>
          <w:iCs/>
          <w:kern w:val="0"/>
          <w:sz w:val="24"/>
          <w:szCs w:val="24"/>
          <w:lang w:eastAsia="lv-LV"/>
          <w14:ligatures w14:val="none"/>
        </w:rPr>
      </w:pPr>
      <w:r w:rsidRPr="003F41AF">
        <w:rPr>
          <w:rFonts w:ascii="Times New Roman" w:eastAsia="Times New Roman" w:hAnsi="Times New Roman" w:cs="Times New Roman"/>
          <w:i/>
          <w:iCs/>
          <w:kern w:val="0"/>
          <w:sz w:val="24"/>
          <w:szCs w:val="24"/>
          <w:lang w:eastAsia="lv-LV"/>
          <w14:ligatures w14:val="none"/>
        </w:rPr>
        <w:t>Čačka 28080793</w:t>
      </w:r>
    </w:p>
    <w:p w14:paraId="17217DF9" w14:textId="77777777" w:rsidR="003F41AF" w:rsidRPr="003F41AF" w:rsidRDefault="003F41AF" w:rsidP="003F41AF">
      <w:pPr>
        <w:spacing w:after="0" w:line="240" w:lineRule="auto"/>
        <w:rPr>
          <w:rFonts w:ascii="Times New Roman" w:eastAsia="Times New Roman" w:hAnsi="Times New Roman" w:cs="Times New Roman"/>
          <w:kern w:val="0"/>
          <w:sz w:val="24"/>
          <w:szCs w:val="24"/>
          <w:lang w:eastAsia="lv-LV"/>
          <w14:ligatures w14:val="none"/>
        </w:rPr>
      </w:pPr>
      <w:r w:rsidRPr="003F41AF">
        <w:rPr>
          <w:rFonts w:ascii="Times New Roman" w:eastAsia="Times New Roman" w:hAnsi="Times New Roman" w:cs="Times New Roman"/>
          <w:i/>
          <w:iCs/>
          <w:kern w:val="0"/>
          <w:sz w:val="24"/>
          <w:szCs w:val="24"/>
          <w:lang w:eastAsia="lv-LV"/>
          <w14:ligatures w14:val="none"/>
        </w:rPr>
        <w:t>Bodžs 26165144</w:t>
      </w: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10"/>
      <w:footerReference w:type="first" r:id="rId11"/>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B0B78" w14:textId="77777777" w:rsidR="007E78D5" w:rsidRPr="00CA050C" w:rsidRDefault="007E78D5">
      <w:pPr>
        <w:spacing w:after="0" w:line="240" w:lineRule="auto"/>
      </w:pPr>
      <w:r w:rsidRPr="00CA050C">
        <w:separator/>
      </w:r>
    </w:p>
  </w:endnote>
  <w:endnote w:type="continuationSeparator" w:id="0">
    <w:p w14:paraId="4FD5C4BA" w14:textId="77777777" w:rsidR="007E78D5" w:rsidRPr="00CA050C" w:rsidRDefault="007E78D5">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E7FC9" w14:textId="77777777" w:rsidR="007E78D5" w:rsidRPr="00CA050C" w:rsidRDefault="007E78D5">
      <w:pPr>
        <w:spacing w:after="0" w:line="240" w:lineRule="auto"/>
      </w:pPr>
      <w:r w:rsidRPr="00CA050C">
        <w:separator/>
      </w:r>
    </w:p>
  </w:footnote>
  <w:footnote w:type="continuationSeparator" w:id="0">
    <w:p w14:paraId="6C640150" w14:textId="77777777" w:rsidR="007E78D5" w:rsidRPr="00CA050C" w:rsidRDefault="007E78D5">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5731"/>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675C"/>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11E9"/>
    <w:rsid w:val="002F1B20"/>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3F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5DB9"/>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E78D5"/>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673F9"/>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6E20"/>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547"/>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5763"/>
    <w:rsid w:val="00EF65DC"/>
    <w:rsid w:val="00F00DE0"/>
    <w:rsid w:val="00F02299"/>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kadastrs.lv/premisegroups/3000011608?options%5Borigin%5D=premisegroup"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2836</TotalTime>
  <Pages>2</Pages>
  <Words>1989</Words>
  <Characters>1134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1086</cp:revision>
  <dcterms:created xsi:type="dcterms:W3CDTF">2024-09-06T08:06:00Z</dcterms:created>
  <dcterms:modified xsi:type="dcterms:W3CDTF">2026-08-31T06:20:00Z</dcterms:modified>
</cp:coreProperties>
</file>